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45DB" w14:textId="3D841614" w:rsidR="00552685" w:rsidRDefault="00552685" w:rsidP="00552685">
      <w:pPr>
        <w:rPr>
          <w:rFonts w:ascii="Segoe UI" w:hAnsi="Segoe UI" w:cs="Segoe UI"/>
          <w:b/>
          <w:sz w:val="22"/>
          <w:szCs w:val="22"/>
        </w:rPr>
      </w:pPr>
      <w:r>
        <w:rPr>
          <w:rFonts w:ascii="Segoe UI" w:hAnsi="Segoe UI" w:cs="Segoe UI"/>
          <w:b/>
          <w:sz w:val="22"/>
          <w:szCs w:val="22"/>
        </w:rPr>
        <w:t>CITY OF RED BLUFF</w:t>
      </w:r>
    </w:p>
    <w:p w14:paraId="1BF4266A" w14:textId="77777777" w:rsidR="00552685" w:rsidRDefault="00552685" w:rsidP="00C217B0">
      <w:pPr>
        <w:jc w:val="both"/>
        <w:rPr>
          <w:rFonts w:ascii="Segoe UI" w:hAnsi="Segoe UI" w:cs="Segoe UI"/>
          <w:b/>
          <w:sz w:val="22"/>
          <w:szCs w:val="22"/>
        </w:rPr>
      </w:pPr>
    </w:p>
    <w:p w14:paraId="6BD5AD1F" w14:textId="365CAA0B" w:rsidR="00CA46E2" w:rsidRPr="008D0990" w:rsidRDefault="00CA46E2" w:rsidP="00C217B0">
      <w:pPr>
        <w:jc w:val="both"/>
        <w:rPr>
          <w:rFonts w:ascii="Segoe UI" w:hAnsi="Segoe UI" w:cs="Segoe UI"/>
          <w:b/>
          <w:sz w:val="22"/>
          <w:szCs w:val="22"/>
        </w:rPr>
      </w:pPr>
      <w:r w:rsidRPr="008D0990">
        <w:rPr>
          <w:rFonts w:ascii="Segoe UI" w:hAnsi="Segoe UI" w:cs="Segoe UI"/>
          <w:b/>
          <w:sz w:val="22"/>
          <w:szCs w:val="22"/>
        </w:rPr>
        <w:t xml:space="preserve">Notice of Preparation of an EIR for the </w:t>
      </w:r>
      <w:r w:rsidR="00B04449">
        <w:rPr>
          <w:rFonts w:ascii="Segoe UI" w:hAnsi="Segoe UI" w:cs="Segoe UI"/>
          <w:b/>
          <w:sz w:val="22"/>
          <w:szCs w:val="22"/>
        </w:rPr>
        <w:t>Red Bluff</w:t>
      </w:r>
      <w:r w:rsidR="00C217B0">
        <w:rPr>
          <w:rFonts w:ascii="Segoe UI" w:hAnsi="Segoe UI" w:cs="Segoe UI"/>
          <w:b/>
          <w:sz w:val="22"/>
          <w:szCs w:val="22"/>
        </w:rPr>
        <w:t xml:space="preserve"> General Plan Update</w:t>
      </w:r>
    </w:p>
    <w:p w14:paraId="0C137D89" w14:textId="77777777" w:rsidR="00CA46E2" w:rsidRPr="008D0990" w:rsidRDefault="00CA46E2" w:rsidP="00CA46E2">
      <w:pPr>
        <w:jc w:val="both"/>
        <w:rPr>
          <w:rFonts w:ascii="Segoe UI" w:hAnsi="Segoe UI" w:cs="Segoe UI"/>
          <w:highlight w:val="yellow"/>
        </w:rPr>
      </w:pPr>
    </w:p>
    <w:p w14:paraId="423A146E" w14:textId="6A1287D3" w:rsidR="00B04449" w:rsidRDefault="00CA46E2" w:rsidP="00C217B0">
      <w:pPr>
        <w:jc w:val="both"/>
        <w:rPr>
          <w:rFonts w:ascii="Segoe UI" w:hAnsi="Segoe UI" w:cs="Segoe UI"/>
          <w:sz w:val="22"/>
          <w:szCs w:val="22"/>
        </w:rPr>
      </w:pPr>
      <w:r w:rsidRPr="008D0990">
        <w:rPr>
          <w:rFonts w:ascii="Segoe UI" w:hAnsi="Segoe UI" w:cs="Segoe UI"/>
          <w:sz w:val="22"/>
          <w:szCs w:val="22"/>
        </w:rPr>
        <w:t xml:space="preserve">The City of </w:t>
      </w:r>
      <w:r w:rsidR="00B04449">
        <w:rPr>
          <w:rFonts w:ascii="Segoe UI" w:hAnsi="Segoe UI" w:cs="Segoe UI"/>
          <w:sz w:val="22"/>
          <w:szCs w:val="22"/>
        </w:rPr>
        <w:t>Red Bluff</w:t>
      </w:r>
      <w:r w:rsidR="00C217B0">
        <w:rPr>
          <w:rFonts w:ascii="Segoe UI" w:hAnsi="Segoe UI" w:cs="Segoe UI"/>
          <w:sz w:val="22"/>
          <w:szCs w:val="22"/>
        </w:rPr>
        <w:t xml:space="preserve"> </w:t>
      </w:r>
      <w:r w:rsidR="008D0990" w:rsidRPr="008D0990">
        <w:rPr>
          <w:rFonts w:ascii="Segoe UI" w:hAnsi="Segoe UI" w:cs="Segoe UI"/>
          <w:sz w:val="22"/>
          <w:szCs w:val="22"/>
        </w:rPr>
        <w:t xml:space="preserve">(City) </w:t>
      </w:r>
      <w:r w:rsidRPr="008D0990">
        <w:rPr>
          <w:rFonts w:ascii="Segoe UI" w:hAnsi="Segoe UI" w:cs="Segoe UI"/>
          <w:sz w:val="22"/>
          <w:szCs w:val="22"/>
        </w:rPr>
        <w:t xml:space="preserve">will serve as Lead Agency in the preparation of a programmatic Environmental Impact Report (EIR) for the City of </w:t>
      </w:r>
      <w:r w:rsidR="00B04449">
        <w:rPr>
          <w:rFonts w:ascii="Segoe UI" w:hAnsi="Segoe UI" w:cs="Segoe UI"/>
          <w:sz w:val="22"/>
          <w:szCs w:val="22"/>
        </w:rPr>
        <w:t>Red Bluff</w:t>
      </w:r>
      <w:r w:rsidR="00C217B0">
        <w:rPr>
          <w:rFonts w:ascii="Segoe UI" w:hAnsi="Segoe UI" w:cs="Segoe UI"/>
          <w:sz w:val="22"/>
          <w:szCs w:val="22"/>
        </w:rPr>
        <w:t xml:space="preserve"> </w:t>
      </w:r>
      <w:r w:rsidR="001C5B36">
        <w:rPr>
          <w:rFonts w:ascii="Segoe UI" w:hAnsi="Segoe UI" w:cs="Segoe UI"/>
          <w:sz w:val="22"/>
          <w:szCs w:val="22"/>
        </w:rPr>
        <w:t xml:space="preserve">General Plan Update (Plan). </w:t>
      </w:r>
      <w:r w:rsidR="00B95786" w:rsidRPr="00B95786">
        <w:rPr>
          <w:rFonts w:ascii="Segoe UI" w:hAnsi="Segoe UI" w:cs="Segoe UI"/>
          <w:sz w:val="22"/>
          <w:szCs w:val="22"/>
        </w:rPr>
        <w:t xml:space="preserve">The purpose of this notice is to (1) serve as a Notice of Preparation (NOP) of an EIR pursuant to the State CEQA Guidelines Section 15082, (2) advise and solicit comments and suggestions regarding the scope and content of the EIR to be prepared for the proposed project, and (3) provide notice the upcoming public scoping meeting. The proposed </w:t>
      </w:r>
      <w:r w:rsidR="00B04449">
        <w:rPr>
          <w:rFonts w:ascii="Segoe UI" w:hAnsi="Segoe UI" w:cs="Segoe UI"/>
          <w:sz w:val="22"/>
          <w:szCs w:val="22"/>
        </w:rPr>
        <w:t>p</w:t>
      </w:r>
      <w:r w:rsidR="00B95786" w:rsidRPr="00B95786">
        <w:rPr>
          <w:rFonts w:ascii="Segoe UI" w:hAnsi="Segoe UI" w:cs="Segoe UI"/>
          <w:sz w:val="22"/>
          <w:szCs w:val="22"/>
        </w:rPr>
        <w:t xml:space="preserve">roject is a General Plan Update, consisting of goals, policies, actions, and an updated land use map that will guide future development activities and City actions. No specific development projects are proposed as part of the General Plan Update. </w:t>
      </w:r>
      <w:r w:rsidR="00B04449" w:rsidRPr="00B04449">
        <w:rPr>
          <w:rFonts w:ascii="Segoe UI" w:hAnsi="Segoe UI" w:cs="Segoe UI"/>
          <w:sz w:val="22"/>
          <w:szCs w:val="22"/>
        </w:rPr>
        <w:t xml:space="preserve">Additional project information </w:t>
      </w:r>
      <w:r w:rsidR="00A2441B">
        <w:rPr>
          <w:rFonts w:ascii="Segoe UI" w:hAnsi="Segoe UI" w:cs="Segoe UI"/>
          <w:sz w:val="22"/>
          <w:szCs w:val="22"/>
        </w:rPr>
        <w:t>is</w:t>
      </w:r>
      <w:r w:rsidR="00B04449" w:rsidRPr="00B04449">
        <w:rPr>
          <w:rFonts w:ascii="Segoe UI" w:hAnsi="Segoe UI" w:cs="Segoe UI"/>
          <w:sz w:val="22"/>
          <w:szCs w:val="22"/>
        </w:rPr>
        <w:t xml:space="preserve"> available at the City of Red Bluff, Community Development Department, located at 555 Washington St. Red Bluff, CA 96080, and on-line at: redbluff.generalplan.org</w:t>
      </w:r>
      <w:r w:rsidR="00A2441B">
        <w:rPr>
          <w:rFonts w:ascii="Segoe UI" w:hAnsi="Segoe UI" w:cs="Segoe UI"/>
          <w:sz w:val="22"/>
          <w:szCs w:val="22"/>
        </w:rPr>
        <w:t xml:space="preserve"> </w:t>
      </w:r>
      <w:r w:rsidR="00B04449">
        <w:rPr>
          <w:rFonts w:ascii="Segoe UI" w:hAnsi="Segoe UI" w:cs="Segoe UI"/>
          <w:sz w:val="22"/>
          <w:szCs w:val="22"/>
        </w:rPr>
        <w:t xml:space="preserve"> </w:t>
      </w:r>
    </w:p>
    <w:p w14:paraId="2AD81BE2" w14:textId="77777777" w:rsidR="00B04449" w:rsidRDefault="00B04449" w:rsidP="00C217B0">
      <w:pPr>
        <w:jc w:val="both"/>
        <w:rPr>
          <w:rFonts w:ascii="Segoe UI" w:hAnsi="Segoe UI" w:cs="Segoe UI"/>
          <w:sz w:val="22"/>
          <w:szCs w:val="22"/>
        </w:rPr>
      </w:pPr>
    </w:p>
    <w:p w14:paraId="4519DB13" w14:textId="54C62C94" w:rsidR="00DD3E2B" w:rsidRDefault="00B04449" w:rsidP="00CA46E2">
      <w:pPr>
        <w:jc w:val="both"/>
        <w:rPr>
          <w:rFonts w:ascii="Segoe UI" w:hAnsi="Segoe UI" w:cs="Segoe UI"/>
          <w:sz w:val="22"/>
          <w:szCs w:val="22"/>
        </w:rPr>
      </w:pPr>
      <w:r w:rsidRPr="00B04449">
        <w:rPr>
          <w:rFonts w:ascii="Segoe UI" w:hAnsi="Segoe UI" w:cs="Segoe UI"/>
          <w:sz w:val="22"/>
          <w:szCs w:val="22"/>
        </w:rPr>
        <w:t xml:space="preserve">In accordance with the time limits established by CEQA, the NOP public review period will begin on March </w:t>
      </w:r>
      <w:r w:rsidR="00673CED">
        <w:rPr>
          <w:rFonts w:ascii="Segoe UI" w:hAnsi="Segoe UI" w:cs="Segoe UI"/>
          <w:sz w:val="22"/>
          <w:szCs w:val="22"/>
        </w:rPr>
        <w:t>15</w:t>
      </w:r>
      <w:r w:rsidRPr="00B04449">
        <w:rPr>
          <w:rFonts w:ascii="Segoe UI" w:hAnsi="Segoe UI" w:cs="Segoe UI"/>
          <w:sz w:val="22"/>
          <w:szCs w:val="22"/>
        </w:rPr>
        <w:t xml:space="preserve">, 2024 and end on April </w:t>
      </w:r>
      <w:r w:rsidR="00673CED">
        <w:rPr>
          <w:rFonts w:ascii="Segoe UI" w:hAnsi="Segoe UI" w:cs="Segoe UI"/>
          <w:sz w:val="22"/>
          <w:szCs w:val="22"/>
        </w:rPr>
        <w:t>15</w:t>
      </w:r>
      <w:r w:rsidRPr="00B04449">
        <w:rPr>
          <w:rFonts w:ascii="Segoe UI" w:hAnsi="Segoe UI" w:cs="Segoe UI"/>
          <w:sz w:val="22"/>
          <w:szCs w:val="22"/>
        </w:rPr>
        <w:t>, 2024.</w:t>
      </w:r>
      <w:r w:rsidRPr="00DD3E2B">
        <w:rPr>
          <w:rFonts w:ascii="Segoe UI" w:hAnsi="Segoe UI" w:cs="Segoe UI"/>
          <w:sz w:val="22"/>
          <w:szCs w:val="22"/>
        </w:rPr>
        <w:t xml:space="preserve"> All Comments in response to this notice must be submitted in writing at the address below, or via email, by the close of the 30-day NOP review period, which is 5:00 PM on </w:t>
      </w:r>
      <w:r>
        <w:rPr>
          <w:rFonts w:ascii="Segoe UI" w:hAnsi="Segoe UI" w:cs="Segoe UI"/>
          <w:sz w:val="22"/>
          <w:szCs w:val="22"/>
        </w:rPr>
        <w:t>April</w:t>
      </w:r>
      <w:r w:rsidRPr="00DD3E2B">
        <w:rPr>
          <w:rFonts w:ascii="Segoe UI" w:hAnsi="Segoe UI" w:cs="Segoe UI"/>
          <w:sz w:val="22"/>
          <w:szCs w:val="22"/>
        </w:rPr>
        <w:t xml:space="preserve"> </w:t>
      </w:r>
      <w:r w:rsidR="00673CED">
        <w:rPr>
          <w:rFonts w:ascii="Segoe UI" w:hAnsi="Segoe UI" w:cs="Segoe UI"/>
          <w:sz w:val="22"/>
          <w:szCs w:val="22"/>
        </w:rPr>
        <w:t>15</w:t>
      </w:r>
      <w:r w:rsidRPr="00DD3E2B">
        <w:rPr>
          <w:rFonts w:ascii="Segoe UI" w:hAnsi="Segoe UI" w:cs="Segoe UI"/>
          <w:sz w:val="22"/>
          <w:szCs w:val="22"/>
        </w:rPr>
        <w:t>, 202</w:t>
      </w:r>
      <w:r>
        <w:rPr>
          <w:rFonts w:ascii="Segoe UI" w:hAnsi="Segoe UI" w:cs="Segoe UI"/>
          <w:sz w:val="22"/>
          <w:szCs w:val="22"/>
        </w:rPr>
        <w:t>4</w:t>
      </w:r>
      <w:r w:rsidRPr="00DD3E2B">
        <w:rPr>
          <w:rFonts w:ascii="Segoe UI" w:hAnsi="Segoe UI" w:cs="Segoe UI"/>
          <w:sz w:val="22"/>
          <w:szCs w:val="22"/>
        </w:rPr>
        <w:t>:</w:t>
      </w:r>
    </w:p>
    <w:p w14:paraId="43B9C088" w14:textId="77777777" w:rsidR="00B04449" w:rsidRPr="00B04449" w:rsidRDefault="00B04449" w:rsidP="00B04449">
      <w:pPr>
        <w:keepNext/>
        <w:spacing w:line="259" w:lineRule="auto"/>
        <w:rPr>
          <w:rFonts w:ascii="Segoe UI" w:eastAsia="Times New Roman" w:hAnsi="Segoe UI" w:cs="Segoe UI"/>
          <w:sz w:val="22"/>
          <w:szCs w:val="22"/>
          <w:highlight w:val="yellow"/>
        </w:rPr>
      </w:pPr>
    </w:p>
    <w:p w14:paraId="481C08E2" w14:textId="77777777" w:rsidR="00B04449" w:rsidRPr="002F4024" w:rsidRDefault="00B04449" w:rsidP="00B04449">
      <w:pPr>
        <w:keepNext/>
        <w:spacing w:line="259" w:lineRule="auto"/>
        <w:jc w:val="center"/>
        <w:rPr>
          <w:rFonts w:ascii="Segoe UI" w:eastAsia="Times New Roman" w:hAnsi="Segoe UI" w:cs="Segoe UI"/>
          <w:sz w:val="22"/>
          <w:szCs w:val="22"/>
        </w:rPr>
      </w:pPr>
      <w:r w:rsidRPr="002F4024">
        <w:rPr>
          <w:rFonts w:ascii="Segoe UI" w:eastAsia="Times New Roman" w:hAnsi="Segoe UI" w:cs="Segoe UI"/>
          <w:sz w:val="22"/>
          <w:szCs w:val="22"/>
        </w:rPr>
        <w:t>Beth Lindauer-Community Development Director</w:t>
      </w:r>
    </w:p>
    <w:p w14:paraId="768D9A05" w14:textId="77777777" w:rsidR="00B04449" w:rsidRPr="002F4024" w:rsidRDefault="00B04449" w:rsidP="00B04449">
      <w:pPr>
        <w:keepNext/>
        <w:spacing w:line="259" w:lineRule="auto"/>
        <w:jc w:val="center"/>
        <w:rPr>
          <w:rFonts w:ascii="Segoe UI" w:eastAsia="Times New Roman" w:hAnsi="Segoe UI" w:cs="Segoe UI"/>
          <w:sz w:val="22"/>
          <w:szCs w:val="22"/>
        </w:rPr>
      </w:pPr>
      <w:r w:rsidRPr="002F4024">
        <w:rPr>
          <w:rFonts w:ascii="Segoe UI" w:eastAsia="Times New Roman" w:hAnsi="Segoe UI" w:cs="Segoe UI"/>
          <w:sz w:val="22"/>
          <w:szCs w:val="22"/>
        </w:rPr>
        <w:t>City of Red Bluff</w:t>
      </w:r>
    </w:p>
    <w:p w14:paraId="0A51D387" w14:textId="77777777" w:rsidR="002F4024" w:rsidRDefault="00B04449" w:rsidP="00B04449">
      <w:pPr>
        <w:keepNext/>
        <w:spacing w:line="259" w:lineRule="auto"/>
        <w:jc w:val="center"/>
        <w:rPr>
          <w:rFonts w:ascii="Segoe UI" w:eastAsia="Times New Roman" w:hAnsi="Segoe UI" w:cs="Segoe UI"/>
          <w:sz w:val="22"/>
          <w:szCs w:val="22"/>
        </w:rPr>
      </w:pPr>
      <w:r w:rsidRPr="002F4024">
        <w:rPr>
          <w:rFonts w:ascii="Segoe UI" w:eastAsia="Times New Roman" w:hAnsi="Segoe UI" w:cs="Segoe UI"/>
          <w:sz w:val="22"/>
          <w:szCs w:val="22"/>
        </w:rPr>
        <w:t>555 Wash</w:t>
      </w:r>
      <w:r w:rsidR="002F4024">
        <w:rPr>
          <w:rFonts w:ascii="Segoe UI" w:eastAsia="Times New Roman" w:hAnsi="Segoe UI" w:cs="Segoe UI"/>
          <w:sz w:val="22"/>
          <w:szCs w:val="22"/>
        </w:rPr>
        <w:t xml:space="preserve">ington St. </w:t>
      </w:r>
    </w:p>
    <w:p w14:paraId="315A9C71" w14:textId="002C9C91" w:rsidR="00B04449" w:rsidRPr="002F4024" w:rsidRDefault="002F4024" w:rsidP="00B04449">
      <w:pPr>
        <w:keepNext/>
        <w:spacing w:line="259" w:lineRule="auto"/>
        <w:jc w:val="center"/>
        <w:rPr>
          <w:rFonts w:ascii="Segoe UI" w:eastAsia="Times New Roman" w:hAnsi="Segoe UI" w:cs="Segoe UI"/>
          <w:sz w:val="22"/>
          <w:szCs w:val="22"/>
        </w:rPr>
      </w:pPr>
      <w:r>
        <w:rPr>
          <w:rFonts w:ascii="Segoe UI" w:eastAsia="Times New Roman" w:hAnsi="Segoe UI" w:cs="Segoe UI"/>
          <w:sz w:val="22"/>
          <w:szCs w:val="22"/>
        </w:rPr>
        <w:t>Red Bluff, CA 96080</w:t>
      </w:r>
    </w:p>
    <w:p w14:paraId="7C3060CE" w14:textId="77777777" w:rsidR="00B04449" w:rsidRPr="002F4024" w:rsidRDefault="00B04449" w:rsidP="00B04449">
      <w:pPr>
        <w:keepNext/>
        <w:spacing w:line="259" w:lineRule="auto"/>
        <w:jc w:val="center"/>
        <w:rPr>
          <w:rFonts w:ascii="Segoe UI" w:eastAsia="Times New Roman" w:hAnsi="Segoe UI" w:cs="Segoe UI"/>
          <w:sz w:val="22"/>
          <w:szCs w:val="22"/>
        </w:rPr>
      </w:pPr>
      <w:r w:rsidRPr="002F4024">
        <w:rPr>
          <w:rFonts w:ascii="Segoe UI" w:eastAsia="Times New Roman" w:hAnsi="Segoe UI" w:cs="Segoe UI"/>
          <w:sz w:val="22"/>
          <w:szCs w:val="22"/>
        </w:rPr>
        <w:t xml:space="preserve">Email </w:t>
      </w:r>
      <w:hyperlink r:id="rId4" w:history="1">
        <w:r w:rsidRPr="002F4024">
          <w:rPr>
            <w:rFonts w:ascii="Segoe UI" w:eastAsia="Times New Roman" w:hAnsi="Segoe UI" w:cs="Segoe UI"/>
            <w:color w:val="0563C1"/>
            <w:sz w:val="22"/>
            <w:szCs w:val="22"/>
            <w:u w:val="single"/>
          </w:rPr>
          <w:t>blindauer@cityofredbluff.org</w:t>
        </w:r>
      </w:hyperlink>
      <w:r w:rsidRPr="002F4024">
        <w:rPr>
          <w:rFonts w:ascii="Segoe UI" w:eastAsia="Times New Roman" w:hAnsi="Segoe UI" w:cs="Segoe UI"/>
          <w:sz w:val="22"/>
          <w:szCs w:val="22"/>
        </w:rPr>
        <w:t xml:space="preserve">. </w:t>
      </w:r>
    </w:p>
    <w:p w14:paraId="10B90A6B" w14:textId="77777777" w:rsidR="00B95786" w:rsidRDefault="00B95786" w:rsidP="00DD3E2B">
      <w:pPr>
        <w:keepNext/>
        <w:spacing w:line="259" w:lineRule="auto"/>
        <w:rPr>
          <w:rFonts w:ascii="Segoe UI" w:eastAsia="Times New Roman" w:hAnsi="Segoe UI" w:cs="Segoe UI"/>
          <w:sz w:val="22"/>
          <w:szCs w:val="22"/>
          <w:highlight w:val="yellow"/>
        </w:rPr>
      </w:pPr>
    </w:p>
    <w:p w14:paraId="40E1A20C" w14:textId="77777777" w:rsidR="00B04449" w:rsidRPr="00B04449" w:rsidRDefault="00B04449" w:rsidP="00B04449">
      <w:pPr>
        <w:spacing w:after="160" w:line="259" w:lineRule="auto"/>
        <w:jc w:val="both"/>
        <w:rPr>
          <w:rFonts w:ascii="Segoe UI" w:eastAsia="Times New Roman" w:hAnsi="Segoe UI" w:cs="Segoe UI"/>
          <w:sz w:val="22"/>
          <w:szCs w:val="22"/>
        </w:rPr>
      </w:pPr>
      <w:r w:rsidRPr="00B04449">
        <w:rPr>
          <w:rFonts w:ascii="Segoe UI" w:eastAsia="Times New Roman" w:hAnsi="Segoe UI" w:cs="Segoe UI"/>
          <w:sz w:val="22"/>
          <w:szCs w:val="22"/>
        </w:rPr>
        <w:t xml:space="preserve">The City will hold a scoping meeting to provide an opportunity for agency representatives and the public to assist the City in determining the scope and content of the EIR.  </w:t>
      </w:r>
    </w:p>
    <w:p w14:paraId="2B12890B" w14:textId="5A174B62" w:rsidR="00B04449" w:rsidRPr="00B04449" w:rsidRDefault="00B04449" w:rsidP="00B04449">
      <w:pPr>
        <w:spacing w:after="160" w:line="259" w:lineRule="auto"/>
        <w:jc w:val="both"/>
        <w:rPr>
          <w:rFonts w:ascii="Segoe UI" w:eastAsia="Times New Roman" w:hAnsi="Segoe UI" w:cs="Segoe UI"/>
          <w:sz w:val="22"/>
          <w:szCs w:val="22"/>
          <w:highlight w:val="yellow"/>
        </w:rPr>
      </w:pPr>
      <w:r w:rsidRPr="00B04449">
        <w:rPr>
          <w:rFonts w:ascii="Segoe UI" w:eastAsia="Times New Roman" w:hAnsi="Segoe UI" w:cs="Segoe UI"/>
          <w:sz w:val="22"/>
          <w:szCs w:val="22"/>
        </w:rPr>
        <w:t>The scoping meeting will be h</w:t>
      </w:r>
      <w:r w:rsidRPr="002F4024">
        <w:rPr>
          <w:rFonts w:ascii="Segoe UI" w:eastAsia="Times New Roman" w:hAnsi="Segoe UI" w:cs="Segoe UI"/>
          <w:sz w:val="22"/>
          <w:szCs w:val="22"/>
        </w:rPr>
        <w:t xml:space="preserve">eld on April </w:t>
      </w:r>
      <w:r w:rsidR="002F4024" w:rsidRPr="002F4024">
        <w:rPr>
          <w:rFonts w:ascii="Segoe UI" w:eastAsia="Times New Roman" w:hAnsi="Segoe UI" w:cs="Segoe UI"/>
          <w:sz w:val="22"/>
          <w:szCs w:val="22"/>
        </w:rPr>
        <w:t>3</w:t>
      </w:r>
      <w:r w:rsidRPr="002F4024">
        <w:rPr>
          <w:rFonts w:ascii="Segoe UI" w:eastAsia="Times New Roman" w:hAnsi="Segoe UI" w:cs="Segoe UI"/>
          <w:sz w:val="22"/>
          <w:szCs w:val="22"/>
        </w:rPr>
        <w:t xml:space="preserve">, 2024, </w:t>
      </w:r>
      <w:r w:rsidR="002F4024" w:rsidRPr="002F4024">
        <w:rPr>
          <w:rFonts w:ascii="Segoe UI" w:eastAsia="Times New Roman" w:hAnsi="Segoe UI" w:cs="Segoe UI"/>
          <w:bCs/>
          <w:sz w:val="22"/>
          <w:szCs w:val="22"/>
        </w:rPr>
        <w:t>5</w:t>
      </w:r>
      <w:r w:rsidRPr="002F4024">
        <w:rPr>
          <w:rFonts w:ascii="Segoe UI" w:eastAsia="Times New Roman" w:hAnsi="Segoe UI" w:cs="Segoe UI"/>
          <w:bCs/>
          <w:sz w:val="22"/>
          <w:szCs w:val="22"/>
        </w:rPr>
        <w:t>:30 p.m. at:</w:t>
      </w:r>
    </w:p>
    <w:p w14:paraId="012026F1" w14:textId="77777777" w:rsidR="00B04449" w:rsidRPr="00B04449" w:rsidRDefault="00B04449" w:rsidP="00B04449">
      <w:pPr>
        <w:spacing w:line="259" w:lineRule="auto"/>
        <w:jc w:val="center"/>
        <w:rPr>
          <w:rFonts w:ascii="Segoe UI" w:eastAsia="Times New Roman" w:hAnsi="Segoe UI" w:cs="Segoe UI"/>
          <w:sz w:val="22"/>
          <w:szCs w:val="22"/>
          <w:highlight w:val="yellow"/>
        </w:rPr>
      </w:pPr>
    </w:p>
    <w:p w14:paraId="3E9D67AF" w14:textId="77777777" w:rsidR="002F4024" w:rsidRDefault="002F4024" w:rsidP="002F4024">
      <w:pPr>
        <w:spacing w:line="259" w:lineRule="auto"/>
        <w:jc w:val="center"/>
        <w:rPr>
          <w:rFonts w:ascii="Segoe UI" w:eastAsia="Times New Roman" w:hAnsi="Segoe UI" w:cs="Segoe UI"/>
          <w:sz w:val="22"/>
          <w:szCs w:val="22"/>
        </w:rPr>
      </w:pPr>
      <w:r w:rsidRPr="002F4024">
        <w:rPr>
          <w:rFonts w:ascii="Segoe UI" w:eastAsia="Times New Roman" w:hAnsi="Segoe UI" w:cs="Segoe UI"/>
          <w:sz w:val="22"/>
          <w:szCs w:val="22"/>
        </w:rPr>
        <w:t>City of Red Bluff</w:t>
      </w:r>
    </w:p>
    <w:p w14:paraId="7CA1C015" w14:textId="2BB5C5E4" w:rsidR="00543C15" w:rsidRPr="002F4024" w:rsidRDefault="00543C15" w:rsidP="002F4024">
      <w:pPr>
        <w:spacing w:line="259" w:lineRule="auto"/>
        <w:jc w:val="center"/>
        <w:rPr>
          <w:rFonts w:ascii="Segoe UI" w:eastAsia="Times New Roman" w:hAnsi="Segoe UI" w:cs="Segoe UI"/>
          <w:sz w:val="22"/>
          <w:szCs w:val="22"/>
        </w:rPr>
      </w:pPr>
      <w:r>
        <w:rPr>
          <w:rFonts w:ascii="Segoe UI" w:eastAsia="Times New Roman" w:hAnsi="Segoe UI" w:cs="Segoe UI"/>
          <w:sz w:val="22"/>
          <w:szCs w:val="22"/>
        </w:rPr>
        <w:t>City Council Chamber</w:t>
      </w:r>
    </w:p>
    <w:p w14:paraId="379F8203" w14:textId="77777777" w:rsidR="002F4024" w:rsidRPr="002F4024" w:rsidRDefault="002F4024" w:rsidP="002F4024">
      <w:pPr>
        <w:spacing w:line="259" w:lineRule="auto"/>
        <w:jc w:val="center"/>
        <w:rPr>
          <w:rFonts w:ascii="Segoe UI" w:eastAsia="Times New Roman" w:hAnsi="Segoe UI" w:cs="Segoe UI"/>
          <w:sz w:val="22"/>
          <w:szCs w:val="22"/>
        </w:rPr>
      </w:pPr>
      <w:r w:rsidRPr="002F4024">
        <w:rPr>
          <w:rFonts w:ascii="Segoe UI" w:eastAsia="Times New Roman" w:hAnsi="Segoe UI" w:cs="Segoe UI"/>
          <w:sz w:val="22"/>
          <w:szCs w:val="22"/>
        </w:rPr>
        <w:t xml:space="preserve">555 Washington St. </w:t>
      </w:r>
    </w:p>
    <w:p w14:paraId="7D4B73F8" w14:textId="77777777" w:rsidR="002F4024" w:rsidRPr="002F4024" w:rsidRDefault="002F4024" w:rsidP="002F4024">
      <w:pPr>
        <w:spacing w:line="259" w:lineRule="auto"/>
        <w:jc w:val="center"/>
        <w:rPr>
          <w:rFonts w:ascii="Segoe UI" w:eastAsia="Times New Roman" w:hAnsi="Segoe UI" w:cs="Segoe UI"/>
          <w:sz w:val="22"/>
          <w:szCs w:val="22"/>
        </w:rPr>
      </w:pPr>
      <w:r w:rsidRPr="002F4024">
        <w:rPr>
          <w:rFonts w:ascii="Segoe UI" w:eastAsia="Times New Roman" w:hAnsi="Segoe UI" w:cs="Segoe UI"/>
          <w:sz w:val="22"/>
          <w:szCs w:val="22"/>
        </w:rPr>
        <w:t>Red Bluff, CA 96080</w:t>
      </w:r>
    </w:p>
    <w:p w14:paraId="6E5A1289" w14:textId="77777777" w:rsidR="00B04449" w:rsidRPr="00B04449" w:rsidRDefault="00B04449" w:rsidP="00B04449">
      <w:pPr>
        <w:spacing w:line="259" w:lineRule="auto"/>
        <w:jc w:val="both"/>
        <w:rPr>
          <w:rFonts w:ascii="Segoe UI" w:eastAsia="Times New Roman" w:hAnsi="Segoe UI" w:cs="Segoe UI"/>
          <w:sz w:val="22"/>
          <w:szCs w:val="22"/>
          <w:highlight w:val="yellow"/>
        </w:rPr>
      </w:pPr>
    </w:p>
    <w:p w14:paraId="1086101A" w14:textId="77777777" w:rsidR="00B04449" w:rsidRDefault="00B04449" w:rsidP="00B04449">
      <w:pPr>
        <w:spacing w:line="259" w:lineRule="auto"/>
        <w:jc w:val="both"/>
        <w:rPr>
          <w:rFonts w:ascii="Segoe UI" w:eastAsia="Times New Roman" w:hAnsi="Segoe UI" w:cs="Segoe UI"/>
          <w:sz w:val="22"/>
          <w:szCs w:val="22"/>
        </w:rPr>
      </w:pPr>
      <w:r w:rsidRPr="00B04449">
        <w:rPr>
          <w:rFonts w:ascii="Segoe UI" w:eastAsia="Times New Roman" w:hAnsi="Segoe UI" w:cs="Segoe UI"/>
          <w:sz w:val="22"/>
          <w:szCs w:val="22"/>
        </w:rPr>
        <w:t xml:space="preserve">For questions regarding this notice, comments before or after the meeting or additional information, </w:t>
      </w:r>
      <w:r w:rsidRPr="002F4024">
        <w:rPr>
          <w:rFonts w:ascii="Segoe UI" w:eastAsia="Times New Roman" w:hAnsi="Segoe UI" w:cs="Segoe UI"/>
          <w:sz w:val="22"/>
          <w:szCs w:val="22"/>
        </w:rPr>
        <w:t>please contact: Beth Lindauer-Community Development Director by email blindauer@cityofredbluff.org or by Phone: 530-527-2605 ext. 3059.</w:t>
      </w:r>
    </w:p>
    <w:p w14:paraId="06E052A8" w14:textId="77777777" w:rsidR="00552685" w:rsidRDefault="00552685" w:rsidP="00B04449">
      <w:pPr>
        <w:spacing w:line="259" w:lineRule="auto"/>
        <w:jc w:val="both"/>
        <w:rPr>
          <w:rFonts w:ascii="Segoe UI" w:eastAsia="Times New Roman" w:hAnsi="Segoe UI" w:cs="Segoe UI"/>
          <w:sz w:val="22"/>
          <w:szCs w:val="22"/>
        </w:rPr>
      </w:pPr>
    </w:p>
    <w:p w14:paraId="3AA48205" w14:textId="4502CAF1" w:rsidR="00CA46E2" w:rsidRPr="00552685" w:rsidRDefault="00552685" w:rsidP="00552685">
      <w:pPr>
        <w:spacing w:line="259" w:lineRule="auto"/>
        <w:jc w:val="both"/>
        <w:rPr>
          <w:rFonts w:ascii="Segoe UI" w:eastAsia="Times New Roman" w:hAnsi="Segoe UI" w:cs="Segoe UI"/>
          <w:sz w:val="22"/>
          <w:szCs w:val="22"/>
        </w:rPr>
      </w:pPr>
      <w:r>
        <w:rPr>
          <w:rFonts w:ascii="Segoe UI" w:eastAsia="Times New Roman" w:hAnsi="Segoe UI" w:cs="Segoe UI"/>
          <w:sz w:val="22"/>
          <w:szCs w:val="22"/>
        </w:rPr>
        <w:t>PUBLISH: March 16, 2024</w:t>
      </w:r>
    </w:p>
    <w:sectPr w:rsidR="00CA46E2" w:rsidRPr="00552685" w:rsidSect="0098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6E2"/>
    <w:rsid w:val="00056834"/>
    <w:rsid w:val="00095D74"/>
    <w:rsid w:val="001C5B36"/>
    <w:rsid w:val="00267E7B"/>
    <w:rsid w:val="00290387"/>
    <w:rsid w:val="002F4024"/>
    <w:rsid w:val="00334803"/>
    <w:rsid w:val="003A264B"/>
    <w:rsid w:val="00494BD7"/>
    <w:rsid w:val="00543C15"/>
    <w:rsid w:val="00552685"/>
    <w:rsid w:val="005578C1"/>
    <w:rsid w:val="0059340D"/>
    <w:rsid w:val="005E6054"/>
    <w:rsid w:val="00673CED"/>
    <w:rsid w:val="00675045"/>
    <w:rsid w:val="00697D8B"/>
    <w:rsid w:val="006C1A54"/>
    <w:rsid w:val="006E4EE6"/>
    <w:rsid w:val="008D0990"/>
    <w:rsid w:val="009851AB"/>
    <w:rsid w:val="00A2441B"/>
    <w:rsid w:val="00AD1D24"/>
    <w:rsid w:val="00B04449"/>
    <w:rsid w:val="00B34095"/>
    <w:rsid w:val="00B75B8C"/>
    <w:rsid w:val="00B763D9"/>
    <w:rsid w:val="00B95786"/>
    <w:rsid w:val="00C217B0"/>
    <w:rsid w:val="00C23425"/>
    <w:rsid w:val="00CA46E2"/>
    <w:rsid w:val="00CD48FA"/>
    <w:rsid w:val="00D33454"/>
    <w:rsid w:val="00DB2F4D"/>
    <w:rsid w:val="00DC73EA"/>
    <w:rsid w:val="00DD3E2B"/>
    <w:rsid w:val="00E06F40"/>
    <w:rsid w:val="00ED176D"/>
    <w:rsid w:val="00F0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F2325"/>
  <w15:chartTrackingRefBased/>
  <w15:docId w15:val="{BF89260B-D536-254B-8759-C63000AA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E2"/>
    <w:rPr>
      <w:color w:val="0563C1" w:themeColor="hyperlink"/>
      <w:u w:val="single"/>
    </w:rPr>
  </w:style>
  <w:style w:type="character" w:customStyle="1" w:styleId="UnresolvedMention1">
    <w:name w:val="Unresolved Mention1"/>
    <w:basedOn w:val="DefaultParagraphFont"/>
    <w:uiPriority w:val="99"/>
    <w:semiHidden/>
    <w:unhideWhenUsed/>
    <w:rsid w:val="00C217B0"/>
    <w:rPr>
      <w:color w:val="605E5C"/>
      <w:shd w:val="clear" w:color="auto" w:fill="E1DFDD"/>
    </w:rPr>
  </w:style>
  <w:style w:type="character" w:styleId="FollowedHyperlink">
    <w:name w:val="FollowedHyperlink"/>
    <w:basedOn w:val="DefaultParagraphFont"/>
    <w:uiPriority w:val="99"/>
    <w:semiHidden/>
    <w:unhideWhenUsed/>
    <w:rsid w:val="00C217B0"/>
    <w:rPr>
      <w:color w:val="954F72" w:themeColor="followedHyperlink"/>
      <w:u w:val="single"/>
    </w:rPr>
  </w:style>
  <w:style w:type="character" w:styleId="CommentReference">
    <w:name w:val="annotation reference"/>
    <w:basedOn w:val="DefaultParagraphFont"/>
    <w:uiPriority w:val="99"/>
    <w:semiHidden/>
    <w:unhideWhenUsed/>
    <w:rsid w:val="00D33454"/>
    <w:rPr>
      <w:sz w:val="16"/>
      <w:szCs w:val="16"/>
    </w:rPr>
  </w:style>
  <w:style w:type="paragraph" w:styleId="CommentText">
    <w:name w:val="annotation text"/>
    <w:basedOn w:val="Normal"/>
    <w:link w:val="CommentTextChar"/>
    <w:uiPriority w:val="99"/>
    <w:semiHidden/>
    <w:unhideWhenUsed/>
    <w:rsid w:val="00D33454"/>
    <w:rPr>
      <w:sz w:val="20"/>
      <w:szCs w:val="20"/>
    </w:rPr>
  </w:style>
  <w:style w:type="character" w:customStyle="1" w:styleId="CommentTextChar">
    <w:name w:val="Comment Text Char"/>
    <w:basedOn w:val="DefaultParagraphFont"/>
    <w:link w:val="CommentText"/>
    <w:uiPriority w:val="99"/>
    <w:semiHidden/>
    <w:rsid w:val="00D33454"/>
    <w:rPr>
      <w:sz w:val="20"/>
      <w:szCs w:val="20"/>
    </w:rPr>
  </w:style>
  <w:style w:type="paragraph" w:styleId="CommentSubject">
    <w:name w:val="annotation subject"/>
    <w:basedOn w:val="CommentText"/>
    <w:next w:val="CommentText"/>
    <w:link w:val="CommentSubjectChar"/>
    <w:uiPriority w:val="99"/>
    <w:semiHidden/>
    <w:unhideWhenUsed/>
    <w:rsid w:val="00D33454"/>
    <w:rPr>
      <w:b/>
      <w:bCs/>
    </w:rPr>
  </w:style>
  <w:style w:type="character" w:customStyle="1" w:styleId="CommentSubjectChar">
    <w:name w:val="Comment Subject Char"/>
    <w:basedOn w:val="CommentTextChar"/>
    <w:link w:val="CommentSubject"/>
    <w:uiPriority w:val="99"/>
    <w:semiHidden/>
    <w:rsid w:val="00D33454"/>
    <w:rPr>
      <w:b/>
      <w:bCs/>
      <w:sz w:val="20"/>
      <w:szCs w:val="20"/>
    </w:rPr>
  </w:style>
  <w:style w:type="paragraph" w:styleId="BalloonText">
    <w:name w:val="Balloon Text"/>
    <w:basedOn w:val="Normal"/>
    <w:link w:val="BalloonTextChar"/>
    <w:uiPriority w:val="99"/>
    <w:semiHidden/>
    <w:unhideWhenUsed/>
    <w:rsid w:val="00D3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indauer@cityofredblu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1757</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Ritchie</dc:creator>
  <cp:keywords/>
  <dc:description/>
  <cp:lastModifiedBy>Anita Rice</cp:lastModifiedBy>
  <cp:revision>2</cp:revision>
  <dcterms:created xsi:type="dcterms:W3CDTF">2024-03-15T22:22:00Z</dcterms:created>
  <dcterms:modified xsi:type="dcterms:W3CDTF">2024-03-15T22:22:00Z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837c19fd9c2b2783edfad110831240295ca93bac8cfc62718f589e6376397330</vt:lpwstr>
  </property>
</Properties>
</file>